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737" w:type="dxa"/>
        <w:tblLook w:val="04A0" w:firstRow="1" w:lastRow="0" w:firstColumn="1" w:lastColumn="0" w:noHBand="0" w:noVBand="1"/>
      </w:tblPr>
      <w:tblGrid>
        <w:gridCol w:w="1823"/>
        <w:gridCol w:w="12914"/>
      </w:tblGrid>
      <w:tr w:rsidR="00147534" w14:paraId="3B3403C4" w14:textId="77777777" w:rsidTr="0047268E">
        <w:tc>
          <w:tcPr>
            <w:tcW w:w="1605" w:type="dxa"/>
          </w:tcPr>
          <w:p w14:paraId="245279FF"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3132" w:type="dxa"/>
          </w:tcPr>
          <w:p w14:paraId="0B1EE496" w14:textId="618A2BE2"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 xml:space="preserve">Year </w:t>
            </w:r>
            <w:r w:rsidR="004E3D79">
              <w:rPr>
                <w:b/>
                <w:bCs/>
                <w:color w:val="4472C4" w:themeColor="accent1"/>
                <w:sz w:val="28"/>
                <w:szCs w:val="28"/>
              </w:rPr>
              <w:t xml:space="preserve">B </w:t>
            </w:r>
            <w:r w:rsidRPr="00D76D8B">
              <w:rPr>
                <w:b/>
                <w:bCs/>
                <w:color w:val="4472C4" w:themeColor="accent1"/>
                <w:sz w:val="28"/>
                <w:szCs w:val="28"/>
              </w:rPr>
              <w:t>Autumn Term</w:t>
            </w:r>
          </w:p>
        </w:tc>
      </w:tr>
      <w:tr w:rsidR="00147534" w14:paraId="7CA8E305" w14:textId="77777777" w:rsidTr="00EB7B84">
        <w:trPr>
          <w:trHeight w:val="776"/>
        </w:trPr>
        <w:tc>
          <w:tcPr>
            <w:tcW w:w="1605" w:type="dxa"/>
          </w:tcPr>
          <w:p w14:paraId="5DC01DF8" w14:textId="586CDA8B" w:rsidR="00147534" w:rsidRPr="00D76D8B" w:rsidRDefault="00147534" w:rsidP="00EB7B84">
            <w:pPr>
              <w:rPr>
                <w:sz w:val="36"/>
                <w:szCs w:val="36"/>
              </w:rPr>
            </w:pPr>
            <w:r w:rsidRPr="00D76D8B">
              <w:rPr>
                <w:sz w:val="36"/>
                <w:szCs w:val="36"/>
              </w:rPr>
              <w:t>English</w:t>
            </w:r>
          </w:p>
        </w:tc>
        <w:tc>
          <w:tcPr>
            <w:tcW w:w="13132" w:type="dxa"/>
          </w:tcPr>
          <w:p w14:paraId="2E4A8A50" w14:textId="779C27DB" w:rsidR="00EB7B84" w:rsidRPr="00EB7B84" w:rsidRDefault="00EB7B84" w:rsidP="00EB7B84">
            <w:pPr>
              <w:rPr>
                <w:sz w:val="36"/>
                <w:szCs w:val="36"/>
              </w:rPr>
            </w:pPr>
            <w:r w:rsidRPr="00EB7B84">
              <w:rPr>
                <w:sz w:val="36"/>
                <w:szCs w:val="36"/>
              </w:rPr>
              <w:t>Narrative – description Narrative – familiar setting Information Texts Instruction</w:t>
            </w:r>
          </w:p>
        </w:tc>
      </w:tr>
      <w:tr w:rsidR="00147534" w14:paraId="7F4DD4B8" w14:textId="77777777" w:rsidTr="0047268E">
        <w:tc>
          <w:tcPr>
            <w:tcW w:w="1605" w:type="dxa"/>
          </w:tcPr>
          <w:p w14:paraId="761A2D5A" w14:textId="77777777" w:rsidR="00147534" w:rsidRPr="00D76D8B" w:rsidRDefault="00147534" w:rsidP="0047268E">
            <w:pPr>
              <w:rPr>
                <w:sz w:val="36"/>
                <w:szCs w:val="36"/>
              </w:rPr>
            </w:pPr>
            <w:r w:rsidRPr="00D76D8B">
              <w:rPr>
                <w:sz w:val="36"/>
                <w:szCs w:val="36"/>
              </w:rPr>
              <w:t>History</w:t>
            </w:r>
          </w:p>
        </w:tc>
        <w:tc>
          <w:tcPr>
            <w:tcW w:w="13132" w:type="dxa"/>
          </w:tcPr>
          <w:p w14:paraId="654ABD52" w14:textId="1F1D53C0" w:rsidR="00147534" w:rsidRPr="00EB7B84" w:rsidRDefault="00EB7B84" w:rsidP="0047268E">
            <w:pPr>
              <w:rPr>
                <w:sz w:val="36"/>
                <w:szCs w:val="36"/>
              </w:rPr>
            </w:pPr>
            <w:r w:rsidRPr="00EB7B84">
              <w:rPr>
                <w:sz w:val="36"/>
                <w:szCs w:val="36"/>
              </w:rPr>
              <w:t>Victorians: Schools and Inventions</w:t>
            </w:r>
          </w:p>
        </w:tc>
      </w:tr>
      <w:tr w:rsidR="00147534" w14:paraId="337A9863" w14:textId="77777777" w:rsidTr="0047268E">
        <w:tc>
          <w:tcPr>
            <w:tcW w:w="1605" w:type="dxa"/>
          </w:tcPr>
          <w:p w14:paraId="67E68031" w14:textId="77777777" w:rsidR="00147534" w:rsidRPr="00D76D8B" w:rsidRDefault="00147534" w:rsidP="0047268E">
            <w:pPr>
              <w:rPr>
                <w:sz w:val="36"/>
                <w:szCs w:val="36"/>
              </w:rPr>
            </w:pPr>
            <w:r w:rsidRPr="00D76D8B">
              <w:rPr>
                <w:sz w:val="36"/>
                <w:szCs w:val="36"/>
              </w:rPr>
              <w:t>Geography</w:t>
            </w:r>
          </w:p>
        </w:tc>
        <w:tc>
          <w:tcPr>
            <w:tcW w:w="13132" w:type="dxa"/>
          </w:tcPr>
          <w:p w14:paraId="10D0C0A1" w14:textId="469F5F06" w:rsidR="00147534" w:rsidRPr="00EB7B84" w:rsidRDefault="00EB7B84" w:rsidP="0047268E">
            <w:pPr>
              <w:rPr>
                <w:sz w:val="36"/>
                <w:szCs w:val="36"/>
              </w:rPr>
            </w:pPr>
            <w:r w:rsidRPr="00EB7B84">
              <w:rPr>
                <w:sz w:val="36"/>
                <w:szCs w:val="36"/>
              </w:rPr>
              <w:t>Rivers (How are rivers formed? Water treatment and water conservation)</w:t>
            </w:r>
          </w:p>
        </w:tc>
      </w:tr>
      <w:tr w:rsidR="00147534" w14:paraId="66569363" w14:textId="77777777" w:rsidTr="0047268E">
        <w:tc>
          <w:tcPr>
            <w:tcW w:w="1605" w:type="dxa"/>
          </w:tcPr>
          <w:p w14:paraId="0134D4C7" w14:textId="77777777" w:rsidR="00147534" w:rsidRPr="00D76D8B" w:rsidRDefault="00147534" w:rsidP="0047268E">
            <w:pPr>
              <w:rPr>
                <w:sz w:val="36"/>
                <w:szCs w:val="36"/>
              </w:rPr>
            </w:pPr>
            <w:r w:rsidRPr="00D76D8B">
              <w:rPr>
                <w:sz w:val="36"/>
                <w:szCs w:val="36"/>
              </w:rPr>
              <w:t xml:space="preserve">Art </w:t>
            </w:r>
          </w:p>
        </w:tc>
        <w:tc>
          <w:tcPr>
            <w:tcW w:w="13132" w:type="dxa"/>
          </w:tcPr>
          <w:p w14:paraId="62D37C5B" w14:textId="262EB2E7" w:rsidR="00147534" w:rsidRPr="00EB7B84" w:rsidRDefault="00EB7B84" w:rsidP="0047268E">
            <w:pPr>
              <w:rPr>
                <w:sz w:val="36"/>
                <w:szCs w:val="36"/>
              </w:rPr>
            </w:pPr>
            <w:r w:rsidRPr="00EB7B84">
              <w:rPr>
                <w:sz w:val="36"/>
                <w:szCs w:val="36"/>
              </w:rPr>
              <w:t>Degas &amp; Manet – Racing scenes tertiary colours powder paint</w:t>
            </w:r>
          </w:p>
        </w:tc>
      </w:tr>
      <w:tr w:rsidR="00147534" w14:paraId="4434BDC0" w14:textId="77777777" w:rsidTr="0047268E">
        <w:tc>
          <w:tcPr>
            <w:tcW w:w="1605" w:type="dxa"/>
          </w:tcPr>
          <w:p w14:paraId="22612A96" w14:textId="77777777" w:rsidR="00147534" w:rsidRPr="00D76D8B" w:rsidRDefault="00147534" w:rsidP="0047268E">
            <w:pPr>
              <w:rPr>
                <w:sz w:val="36"/>
                <w:szCs w:val="36"/>
              </w:rPr>
            </w:pPr>
            <w:r w:rsidRPr="00D76D8B">
              <w:rPr>
                <w:sz w:val="36"/>
                <w:szCs w:val="36"/>
              </w:rPr>
              <w:t>DT</w:t>
            </w:r>
          </w:p>
        </w:tc>
        <w:tc>
          <w:tcPr>
            <w:tcW w:w="13132" w:type="dxa"/>
          </w:tcPr>
          <w:p w14:paraId="04AB8C5F" w14:textId="712D6C2F" w:rsidR="00147534" w:rsidRPr="00EB7B84" w:rsidRDefault="00EB7B84" w:rsidP="0047268E">
            <w:pPr>
              <w:rPr>
                <w:sz w:val="36"/>
                <w:szCs w:val="36"/>
              </w:rPr>
            </w:pPr>
            <w:r w:rsidRPr="00EB7B84">
              <w:rPr>
                <w:sz w:val="36"/>
                <w:szCs w:val="36"/>
              </w:rPr>
              <w:t>Frames – Light up frames</w:t>
            </w:r>
          </w:p>
        </w:tc>
      </w:tr>
      <w:tr w:rsidR="00147534" w14:paraId="75765903" w14:textId="77777777" w:rsidTr="0047268E">
        <w:tc>
          <w:tcPr>
            <w:tcW w:w="1605" w:type="dxa"/>
          </w:tcPr>
          <w:p w14:paraId="36605328" w14:textId="77777777" w:rsidR="00147534" w:rsidRPr="00D76D8B" w:rsidRDefault="00147534" w:rsidP="0047268E">
            <w:pPr>
              <w:rPr>
                <w:sz w:val="36"/>
                <w:szCs w:val="36"/>
              </w:rPr>
            </w:pPr>
            <w:r w:rsidRPr="00D76D8B">
              <w:rPr>
                <w:sz w:val="36"/>
                <w:szCs w:val="36"/>
              </w:rPr>
              <w:t>Science</w:t>
            </w:r>
          </w:p>
        </w:tc>
        <w:tc>
          <w:tcPr>
            <w:tcW w:w="13132" w:type="dxa"/>
          </w:tcPr>
          <w:p w14:paraId="2862E84B" w14:textId="34393BEE" w:rsidR="00147534" w:rsidRPr="00EB7B84" w:rsidRDefault="00EB7B84" w:rsidP="0047268E">
            <w:pPr>
              <w:rPr>
                <w:sz w:val="36"/>
                <w:szCs w:val="36"/>
              </w:rPr>
            </w:pPr>
            <w:r w:rsidRPr="00EB7B84">
              <w:rPr>
                <w:sz w:val="36"/>
                <w:szCs w:val="36"/>
              </w:rPr>
              <w:t>Year 3 Light</w:t>
            </w:r>
          </w:p>
        </w:tc>
      </w:tr>
      <w:tr w:rsidR="00147534" w14:paraId="795C0EA8" w14:textId="77777777" w:rsidTr="0047268E">
        <w:tc>
          <w:tcPr>
            <w:tcW w:w="1605" w:type="dxa"/>
          </w:tcPr>
          <w:p w14:paraId="5841CB23" w14:textId="77777777" w:rsidR="00147534" w:rsidRPr="00D76D8B" w:rsidRDefault="00147534" w:rsidP="0047268E">
            <w:pPr>
              <w:rPr>
                <w:sz w:val="36"/>
                <w:szCs w:val="36"/>
              </w:rPr>
            </w:pPr>
            <w:r w:rsidRPr="00D76D8B">
              <w:rPr>
                <w:sz w:val="36"/>
                <w:szCs w:val="36"/>
              </w:rPr>
              <w:t>RE</w:t>
            </w:r>
          </w:p>
        </w:tc>
        <w:tc>
          <w:tcPr>
            <w:tcW w:w="13132" w:type="dxa"/>
          </w:tcPr>
          <w:p w14:paraId="77C5C679" w14:textId="7AEF6EA0" w:rsidR="00147534" w:rsidRPr="004E3D79" w:rsidRDefault="00EB7B84" w:rsidP="0047268E">
            <w:pPr>
              <w:rPr>
                <w:sz w:val="32"/>
                <w:szCs w:val="32"/>
              </w:rPr>
            </w:pPr>
            <w:r w:rsidRPr="004E3D79">
              <w:rPr>
                <w:sz w:val="32"/>
                <w:szCs w:val="32"/>
              </w:rPr>
              <w:t xml:space="preserve">LAS Compulsory Community – Hinduism [How is Hindu belief expressed personally and collectively? How does Hindu worship and celebration build a sense of community? Worship and celebration. Ways in which worship and celebration engage </w:t>
            </w:r>
            <w:r w:rsidRPr="004E3D79">
              <w:rPr>
                <w:sz w:val="32"/>
                <w:szCs w:val="32"/>
              </w:rPr>
              <w:t>w</w:t>
            </w:r>
            <w:r w:rsidRPr="004E3D79">
              <w:rPr>
                <w:sz w:val="32"/>
                <w:szCs w:val="32"/>
              </w:rPr>
              <w:t>ith/affect</w:t>
            </w:r>
            <w:r w:rsidRPr="004E3D79">
              <w:rPr>
                <w:sz w:val="32"/>
                <w:szCs w:val="32"/>
              </w:rPr>
              <w:t xml:space="preserve"> </w:t>
            </w:r>
            <w:r w:rsidRPr="004E3D79">
              <w:rPr>
                <w:sz w:val="32"/>
                <w:szCs w:val="32"/>
              </w:rPr>
              <w:t>LAS Compulsory Community – Islam [How is Muslim worship expressed collectively? How does Muslim worship and celebration build a sense of community? Worship and celebration. Ways in which worship and celebration engage with/affect the natural world. Beliefs about creation and natural world]</w:t>
            </w:r>
          </w:p>
        </w:tc>
      </w:tr>
      <w:tr w:rsidR="00147534" w14:paraId="0BB79A1C" w14:textId="77777777" w:rsidTr="0047268E">
        <w:tc>
          <w:tcPr>
            <w:tcW w:w="1605" w:type="dxa"/>
          </w:tcPr>
          <w:p w14:paraId="5BAB493A" w14:textId="77777777" w:rsidR="00147534" w:rsidRPr="00D76D8B" w:rsidRDefault="00147534" w:rsidP="0047268E">
            <w:pPr>
              <w:rPr>
                <w:sz w:val="36"/>
                <w:szCs w:val="36"/>
              </w:rPr>
            </w:pPr>
            <w:r w:rsidRPr="00D76D8B">
              <w:rPr>
                <w:sz w:val="36"/>
                <w:szCs w:val="36"/>
              </w:rPr>
              <w:t>Computing</w:t>
            </w:r>
          </w:p>
        </w:tc>
        <w:tc>
          <w:tcPr>
            <w:tcW w:w="13132" w:type="dxa"/>
          </w:tcPr>
          <w:p w14:paraId="55251C32" w14:textId="0B708441" w:rsidR="00147534" w:rsidRPr="00EB7B84" w:rsidRDefault="00EB7B84" w:rsidP="0047268E">
            <w:pPr>
              <w:rPr>
                <w:sz w:val="36"/>
                <w:szCs w:val="36"/>
              </w:rPr>
            </w:pPr>
            <w:r w:rsidRPr="00EB7B84">
              <w:rPr>
                <w:sz w:val="36"/>
                <w:szCs w:val="36"/>
              </w:rPr>
              <w:t>Computing systems &amp; Networks Year 3 Unit Option 1: Google) (Option 2: Microsoft Office 365) (3 lessons: 1, 3 and 5 only) Computing systems &amp; Networks Journey inside a computer (3 lessons: 1, 2 and 5 only) Y3 Unit</w:t>
            </w:r>
          </w:p>
        </w:tc>
      </w:tr>
      <w:tr w:rsidR="00147534" w14:paraId="433BA85E" w14:textId="77777777" w:rsidTr="0047268E">
        <w:trPr>
          <w:trHeight w:val="70"/>
        </w:trPr>
        <w:tc>
          <w:tcPr>
            <w:tcW w:w="1605" w:type="dxa"/>
          </w:tcPr>
          <w:p w14:paraId="1D9FE5E3" w14:textId="77777777" w:rsidR="00147534" w:rsidRPr="00D76D8B" w:rsidRDefault="00147534" w:rsidP="0047268E">
            <w:pPr>
              <w:rPr>
                <w:sz w:val="36"/>
                <w:szCs w:val="36"/>
              </w:rPr>
            </w:pPr>
            <w:r w:rsidRPr="00D76D8B">
              <w:rPr>
                <w:sz w:val="36"/>
                <w:szCs w:val="36"/>
              </w:rPr>
              <w:t>Music</w:t>
            </w:r>
          </w:p>
          <w:p w14:paraId="1A42F468" w14:textId="77777777" w:rsidR="00147534" w:rsidRPr="00D76D8B" w:rsidRDefault="00147534" w:rsidP="0047268E">
            <w:pPr>
              <w:rPr>
                <w:sz w:val="36"/>
                <w:szCs w:val="36"/>
              </w:rPr>
            </w:pPr>
            <w:r w:rsidRPr="00D76D8B">
              <w:rPr>
                <w:sz w:val="36"/>
                <w:szCs w:val="36"/>
              </w:rPr>
              <w:t>Kapow</w:t>
            </w:r>
          </w:p>
        </w:tc>
        <w:tc>
          <w:tcPr>
            <w:tcW w:w="13132" w:type="dxa"/>
          </w:tcPr>
          <w:p w14:paraId="15A70370" w14:textId="62752D0A" w:rsidR="00147534" w:rsidRPr="00EB7B84" w:rsidRDefault="00EB7B84" w:rsidP="0047268E">
            <w:pPr>
              <w:rPr>
                <w:sz w:val="36"/>
                <w:szCs w:val="36"/>
              </w:rPr>
            </w:pPr>
            <w:r w:rsidRPr="00EB7B84">
              <w:rPr>
                <w:sz w:val="36"/>
                <w:szCs w:val="36"/>
              </w:rPr>
              <w:t>Animals: Orchestral instruments (Theme: Traditional Western stories) Ballads Creating Composition in response to animation</w:t>
            </w:r>
          </w:p>
        </w:tc>
      </w:tr>
      <w:tr w:rsidR="00147534" w14:paraId="1A4A94CE" w14:textId="77777777" w:rsidTr="0047268E">
        <w:tc>
          <w:tcPr>
            <w:tcW w:w="1605" w:type="dxa"/>
          </w:tcPr>
          <w:p w14:paraId="62B6FF54" w14:textId="77777777" w:rsidR="00147534" w:rsidRPr="00D76D8B" w:rsidRDefault="00147534" w:rsidP="0047268E">
            <w:pPr>
              <w:rPr>
                <w:sz w:val="36"/>
                <w:szCs w:val="36"/>
              </w:rPr>
            </w:pPr>
            <w:r w:rsidRPr="00D76D8B">
              <w:rPr>
                <w:sz w:val="36"/>
                <w:szCs w:val="36"/>
              </w:rPr>
              <w:t>PSHE</w:t>
            </w:r>
          </w:p>
        </w:tc>
        <w:tc>
          <w:tcPr>
            <w:tcW w:w="13132" w:type="dxa"/>
          </w:tcPr>
          <w:p w14:paraId="216E29E9" w14:textId="77777777" w:rsidR="00147534" w:rsidRPr="00D76D8B" w:rsidRDefault="00147534" w:rsidP="0047268E">
            <w:pPr>
              <w:rPr>
                <w:sz w:val="36"/>
                <w:szCs w:val="36"/>
              </w:rPr>
            </w:pPr>
            <w:r w:rsidRPr="00D76D8B">
              <w:rPr>
                <w:sz w:val="36"/>
                <w:szCs w:val="36"/>
              </w:rPr>
              <w:t>We follow the Jigsaw scheme of work</w:t>
            </w:r>
          </w:p>
        </w:tc>
      </w:tr>
    </w:tbl>
    <w:p w14:paraId="3A3B6F6A" w14:textId="77777777" w:rsidR="00147534" w:rsidRDefault="00147534" w:rsidP="00147534"/>
    <w:p w14:paraId="152E016A"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3976E9CD" w14:textId="77777777" w:rsidTr="00CC46BF">
        <w:tc>
          <w:tcPr>
            <w:tcW w:w="1823" w:type="dxa"/>
          </w:tcPr>
          <w:p w14:paraId="28F9CAA0"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2914" w:type="dxa"/>
          </w:tcPr>
          <w:p w14:paraId="11DF2ABA" w14:textId="196E0C1E" w:rsidR="00147534" w:rsidRPr="00D76D8B" w:rsidRDefault="00147534" w:rsidP="004E3D79">
            <w:pPr>
              <w:ind w:left="1422"/>
              <w:jc w:val="center"/>
              <w:rPr>
                <w:b/>
                <w:bCs/>
                <w:color w:val="4472C4" w:themeColor="accent1"/>
                <w:sz w:val="28"/>
                <w:szCs w:val="28"/>
              </w:rPr>
            </w:pPr>
            <w:r w:rsidRPr="00D76D8B">
              <w:rPr>
                <w:b/>
                <w:bCs/>
                <w:color w:val="4472C4" w:themeColor="accent1"/>
                <w:sz w:val="28"/>
                <w:szCs w:val="28"/>
              </w:rPr>
              <w:t xml:space="preserve">Year </w:t>
            </w:r>
            <w:r w:rsidR="004E3D79">
              <w:rPr>
                <w:b/>
                <w:bCs/>
                <w:color w:val="4472C4" w:themeColor="accent1"/>
                <w:sz w:val="28"/>
                <w:szCs w:val="28"/>
              </w:rPr>
              <w:t>B</w:t>
            </w:r>
            <w:r w:rsidRPr="00D76D8B">
              <w:rPr>
                <w:b/>
                <w:bCs/>
                <w:color w:val="4472C4" w:themeColor="accent1"/>
                <w:sz w:val="28"/>
                <w:szCs w:val="28"/>
              </w:rPr>
              <w:t xml:space="preserve"> Spring Term</w:t>
            </w:r>
          </w:p>
        </w:tc>
      </w:tr>
      <w:tr w:rsidR="00147534" w14:paraId="06678D01" w14:textId="77777777" w:rsidTr="00CC46BF">
        <w:tc>
          <w:tcPr>
            <w:tcW w:w="1823" w:type="dxa"/>
          </w:tcPr>
          <w:p w14:paraId="21F43B36" w14:textId="77777777" w:rsidR="00147534" w:rsidRPr="00D76D8B" w:rsidRDefault="00147534" w:rsidP="0047268E">
            <w:pPr>
              <w:rPr>
                <w:sz w:val="36"/>
                <w:szCs w:val="36"/>
              </w:rPr>
            </w:pPr>
            <w:r w:rsidRPr="00D76D8B">
              <w:rPr>
                <w:sz w:val="36"/>
                <w:szCs w:val="36"/>
              </w:rPr>
              <w:t>English</w:t>
            </w:r>
          </w:p>
        </w:tc>
        <w:tc>
          <w:tcPr>
            <w:tcW w:w="12914" w:type="dxa"/>
          </w:tcPr>
          <w:p w14:paraId="31904303" w14:textId="47BEACDC" w:rsidR="00147534" w:rsidRPr="004E3D79" w:rsidRDefault="004E3D79" w:rsidP="0047268E">
            <w:pPr>
              <w:rPr>
                <w:sz w:val="36"/>
                <w:szCs w:val="36"/>
              </w:rPr>
            </w:pPr>
            <w:r w:rsidRPr="004E3D79">
              <w:rPr>
                <w:sz w:val="36"/>
                <w:szCs w:val="36"/>
              </w:rPr>
              <w:t xml:space="preserve">Narrative – Character descriptions comparing good and evil Narrative - Myths Recount – diary </w:t>
            </w:r>
            <w:proofErr w:type="gramStart"/>
            <w:r w:rsidRPr="004E3D79">
              <w:rPr>
                <w:sz w:val="36"/>
                <w:szCs w:val="36"/>
              </w:rPr>
              <w:t>Non-chronological</w:t>
            </w:r>
            <w:proofErr w:type="gramEnd"/>
            <w:r w:rsidRPr="004E3D79">
              <w:rPr>
                <w:sz w:val="36"/>
                <w:szCs w:val="36"/>
              </w:rPr>
              <w:t xml:space="preserve"> report</w:t>
            </w:r>
          </w:p>
        </w:tc>
      </w:tr>
      <w:tr w:rsidR="00147534" w14:paraId="42378134" w14:textId="77777777" w:rsidTr="00CC46BF">
        <w:tc>
          <w:tcPr>
            <w:tcW w:w="1823" w:type="dxa"/>
          </w:tcPr>
          <w:p w14:paraId="4D991AB5" w14:textId="77777777" w:rsidR="00147534" w:rsidRPr="00D76D8B" w:rsidRDefault="00147534" w:rsidP="0047268E">
            <w:pPr>
              <w:rPr>
                <w:sz w:val="36"/>
                <w:szCs w:val="36"/>
              </w:rPr>
            </w:pPr>
            <w:r w:rsidRPr="00D76D8B">
              <w:rPr>
                <w:sz w:val="36"/>
                <w:szCs w:val="36"/>
              </w:rPr>
              <w:t>History</w:t>
            </w:r>
          </w:p>
        </w:tc>
        <w:tc>
          <w:tcPr>
            <w:tcW w:w="12914" w:type="dxa"/>
          </w:tcPr>
          <w:p w14:paraId="05A26634" w14:textId="510AB1AD" w:rsidR="00147534" w:rsidRPr="004E3D79" w:rsidRDefault="004E3D79" w:rsidP="0047268E">
            <w:pPr>
              <w:rPr>
                <w:sz w:val="36"/>
                <w:szCs w:val="36"/>
              </w:rPr>
            </w:pPr>
            <w:r w:rsidRPr="004E3D79">
              <w:rPr>
                <w:sz w:val="36"/>
                <w:szCs w:val="36"/>
              </w:rPr>
              <w:t>The Ancient Greeks - Legacy</w:t>
            </w:r>
          </w:p>
        </w:tc>
      </w:tr>
      <w:tr w:rsidR="00147534" w14:paraId="34FBBB3A" w14:textId="77777777" w:rsidTr="00CC46BF">
        <w:tc>
          <w:tcPr>
            <w:tcW w:w="1823" w:type="dxa"/>
          </w:tcPr>
          <w:p w14:paraId="66647716" w14:textId="77777777" w:rsidR="00147534" w:rsidRPr="00D76D8B" w:rsidRDefault="00147534" w:rsidP="0047268E">
            <w:pPr>
              <w:rPr>
                <w:sz w:val="36"/>
                <w:szCs w:val="36"/>
              </w:rPr>
            </w:pPr>
            <w:r w:rsidRPr="00D76D8B">
              <w:rPr>
                <w:sz w:val="36"/>
                <w:szCs w:val="36"/>
              </w:rPr>
              <w:t>Geography</w:t>
            </w:r>
          </w:p>
        </w:tc>
        <w:tc>
          <w:tcPr>
            <w:tcW w:w="12914" w:type="dxa"/>
          </w:tcPr>
          <w:p w14:paraId="373986F8" w14:textId="73C8A898" w:rsidR="00147534" w:rsidRPr="004E3D79" w:rsidRDefault="004E3D79" w:rsidP="0047268E">
            <w:pPr>
              <w:rPr>
                <w:sz w:val="36"/>
                <w:szCs w:val="36"/>
              </w:rPr>
            </w:pPr>
            <w:r w:rsidRPr="004E3D79">
              <w:rPr>
                <w:sz w:val="36"/>
                <w:szCs w:val="36"/>
              </w:rPr>
              <w:t>Coastlines</w:t>
            </w:r>
          </w:p>
        </w:tc>
      </w:tr>
      <w:tr w:rsidR="00147534" w14:paraId="770E4668" w14:textId="77777777" w:rsidTr="00CC46BF">
        <w:tc>
          <w:tcPr>
            <w:tcW w:w="1823" w:type="dxa"/>
          </w:tcPr>
          <w:p w14:paraId="384A5F76" w14:textId="77777777" w:rsidR="00147534" w:rsidRPr="00D76D8B" w:rsidRDefault="00147534" w:rsidP="0047268E">
            <w:pPr>
              <w:rPr>
                <w:sz w:val="36"/>
                <w:szCs w:val="36"/>
              </w:rPr>
            </w:pPr>
            <w:r w:rsidRPr="00D76D8B">
              <w:rPr>
                <w:sz w:val="36"/>
                <w:szCs w:val="36"/>
              </w:rPr>
              <w:t xml:space="preserve">Art </w:t>
            </w:r>
          </w:p>
        </w:tc>
        <w:tc>
          <w:tcPr>
            <w:tcW w:w="12914" w:type="dxa"/>
          </w:tcPr>
          <w:p w14:paraId="183CFEF9" w14:textId="578386E4" w:rsidR="00147534" w:rsidRPr="004E3D79" w:rsidRDefault="004E3D79" w:rsidP="0047268E">
            <w:pPr>
              <w:rPr>
                <w:sz w:val="36"/>
                <w:szCs w:val="36"/>
              </w:rPr>
            </w:pPr>
            <w:r w:rsidRPr="004E3D79">
              <w:rPr>
                <w:sz w:val="36"/>
                <w:szCs w:val="36"/>
              </w:rPr>
              <w:t>Drawing – Column design</w:t>
            </w:r>
          </w:p>
        </w:tc>
      </w:tr>
      <w:tr w:rsidR="00147534" w14:paraId="5C348BAF" w14:textId="77777777" w:rsidTr="00CC46BF">
        <w:tc>
          <w:tcPr>
            <w:tcW w:w="1823" w:type="dxa"/>
          </w:tcPr>
          <w:p w14:paraId="79B00D92" w14:textId="77777777" w:rsidR="00147534" w:rsidRPr="00D76D8B" w:rsidRDefault="00147534" w:rsidP="0047268E">
            <w:pPr>
              <w:rPr>
                <w:sz w:val="36"/>
                <w:szCs w:val="36"/>
              </w:rPr>
            </w:pPr>
            <w:r w:rsidRPr="00D76D8B">
              <w:rPr>
                <w:sz w:val="36"/>
                <w:szCs w:val="36"/>
              </w:rPr>
              <w:t>DT</w:t>
            </w:r>
          </w:p>
        </w:tc>
        <w:tc>
          <w:tcPr>
            <w:tcW w:w="12914" w:type="dxa"/>
          </w:tcPr>
          <w:p w14:paraId="72059BBD" w14:textId="72A25459" w:rsidR="00147534" w:rsidRPr="004E3D79" w:rsidRDefault="004E3D79" w:rsidP="0047268E">
            <w:pPr>
              <w:rPr>
                <w:sz w:val="36"/>
                <w:szCs w:val="36"/>
              </w:rPr>
            </w:pPr>
            <w:r w:rsidRPr="004E3D79">
              <w:rPr>
                <w:sz w:val="36"/>
                <w:szCs w:val="36"/>
              </w:rPr>
              <w:t>Greek Architecture – columns</w:t>
            </w:r>
          </w:p>
        </w:tc>
      </w:tr>
      <w:tr w:rsidR="00147534" w14:paraId="24D9BACA" w14:textId="77777777" w:rsidTr="00CC46BF">
        <w:tc>
          <w:tcPr>
            <w:tcW w:w="1823" w:type="dxa"/>
          </w:tcPr>
          <w:p w14:paraId="66DF934F" w14:textId="77777777" w:rsidR="00147534" w:rsidRPr="00D76D8B" w:rsidRDefault="00147534" w:rsidP="0047268E">
            <w:pPr>
              <w:rPr>
                <w:sz w:val="36"/>
                <w:szCs w:val="36"/>
              </w:rPr>
            </w:pPr>
            <w:r w:rsidRPr="00D76D8B">
              <w:rPr>
                <w:sz w:val="36"/>
                <w:szCs w:val="36"/>
              </w:rPr>
              <w:t>Science</w:t>
            </w:r>
          </w:p>
        </w:tc>
        <w:tc>
          <w:tcPr>
            <w:tcW w:w="12914" w:type="dxa"/>
          </w:tcPr>
          <w:p w14:paraId="2A233CA1" w14:textId="1A9F6775" w:rsidR="00147534" w:rsidRPr="004E3D79" w:rsidRDefault="004E3D79" w:rsidP="0047268E">
            <w:pPr>
              <w:rPr>
                <w:sz w:val="36"/>
                <w:szCs w:val="36"/>
              </w:rPr>
            </w:pPr>
            <w:r w:rsidRPr="004E3D79">
              <w:rPr>
                <w:sz w:val="36"/>
                <w:szCs w:val="36"/>
              </w:rPr>
              <w:t>Year 2 and 3 - Plants</w:t>
            </w:r>
          </w:p>
        </w:tc>
      </w:tr>
      <w:tr w:rsidR="00147534" w14:paraId="1CB37C04" w14:textId="77777777" w:rsidTr="00CC46BF">
        <w:tc>
          <w:tcPr>
            <w:tcW w:w="1823" w:type="dxa"/>
          </w:tcPr>
          <w:p w14:paraId="4FDFAA1A" w14:textId="77777777" w:rsidR="00147534" w:rsidRPr="00D76D8B" w:rsidRDefault="00147534" w:rsidP="0047268E">
            <w:pPr>
              <w:rPr>
                <w:sz w:val="36"/>
                <w:szCs w:val="36"/>
              </w:rPr>
            </w:pPr>
            <w:r w:rsidRPr="00D76D8B">
              <w:rPr>
                <w:sz w:val="36"/>
                <w:szCs w:val="36"/>
              </w:rPr>
              <w:t>RE</w:t>
            </w:r>
          </w:p>
        </w:tc>
        <w:tc>
          <w:tcPr>
            <w:tcW w:w="12914" w:type="dxa"/>
          </w:tcPr>
          <w:p w14:paraId="528D95AA" w14:textId="0044E25A" w:rsidR="00147534" w:rsidRPr="004E3D79" w:rsidRDefault="004E3D79" w:rsidP="0047268E">
            <w:pPr>
              <w:rPr>
                <w:sz w:val="36"/>
                <w:szCs w:val="36"/>
              </w:rPr>
            </w:pPr>
            <w:r w:rsidRPr="004E3D79">
              <w:rPr>
                <w:sz w:val="36"/>
                <w:szCs w:val="36"/>
              </w:rPr>
              <w:t>LAS Compulsory God – Hinduism [How are deities and key figures described in Hindu sacred texts and stories? What might Hindus understand about the Divine through these stories? What is the purpose of visual symbol LAS Compulsory God – Islam [What do the main concepts in Islam reveal about the nature of Allah? What is the purpose of visual symbols in a mosque?]</w:t>
            </w:r>
          </w:p>
        </w:tc>
      </w:tr>
      <w:tr w:rsidR="00147534" w14:paraId="25640EAA" w14:textId="77777777" w:rsidTr="00CC46BF">
        <w:tc>
          <w:tcPr>
            <w:tcW w:w="1823" w:type="dxa"/>
          </w:tcPr>
          <w:p w14:paraId="2CA97674" w14:textId="77777777" w:rsidR="00147534" w:rsidRPr="00D76D8B" w:rsidRDefault="00147534" w:rsidP="0047268E">
            <w:pPr>
              <w:rPr>
                <w:sz w:val="36"/>
                <w:szCs w:val="36"/>
              </w:rPr>
            </w:pPr>
            <w:r w:rsidRPr="00D76D8B">
              <w:rPr>
                <w:sz w:val="36"/>
                <w:szCs w:val="36"/>
              </w:rPr>
              <w:t>Computing</w:t>
            </w:r>
          </w:p>
        </w:tc>
        <w:tc>
          <w:tcPr>
            <w:tcW w:w="12914" w:type="dxa"/>
          </w:tcPr>
          <w:p w14:paraId="7C32012D" w14:textId="0DF246D1" w:rsidR="00147534" w:rsidRPr="004E3D79" w:rsidRDefault="004E3D79" w:rsidP="0047268E">
            <w:pPr>
              <w:rPr>
                <w:sz w:val="36"/>
                <w:szCs w:val="36"/>
              </w:rPr>
            </w:pPr>
            <w:r w:rsidRPr="004E3D79">
              <w:rPr>
                <w:sz w:val="36"/>
                <w:szCs w:val="36"/>
              </w:rPr>
              <w:t xml:space="preserve">Programming </w:t>
            </w:r>
            <w:proofErr w:type="spellStart"/>
            <w:r w:rsidRPr="004E3D79">
              <w:rPr>
                <w:sz w:val="36"/>
                <w:szCs w:val="36"/>
              </w:rPr>
              <w:t>ScratchJr</w:t>
            </w:r>
            <w:proofErr w:type="spellEnd"/>
            <w:r w:rsidRPr="004E3D79">
              <w:rPr>
                <w:sz w:val="36"/>
                <w:szCs w:val="36"/>
              </w:rPr>
              <w:t xml:space="preserve"> (Y2)</w:t>
            </w:r>
          </w:p>
        </w:tc>
      </w:tr>
      <w:tr w:rsidR="00147534" w14:paraId="6D80248B" w14:textId="77777777" w:rsidTr="00CC46BF">
        <w:tc>
          <w:tcPr>
            <w:tcW w:w="1823" w:type="dxa"/>
          </w:tcPr>
          <w:p w14:paraId="0A935838" w14:textId="77777777" w:rsidR="00147534" w:rsidRPr="00D76D8B" w:rsidRDefault="00147534" w:rsidP="0047268E">
            <w:pPr>
              <w:rPr>
                <w:sz w:val="36"/>
                <w:szCs w:val="36"/>
              </w:rPr>
            </w:pPr>
            <w:r w:rsidRPr="00D76D8B">
              <w:rPr>
                <w:sz w:val="36"/>
                <w:szCs w:val="36"/>
              </w:rPr>
              <w:t>Music</w:t>
            </w:r>
          </w:p>
          <w:p w14:paraId="51AC0242" w14:textId="77777777" w:rsidR="00147534" w:rsidRPr="00D76D8B" w:rsidRDefault="00147534" w:rsidP="0047268E">
            <w:pPr>
              <w:rPr>
                <w:sz w:val="36"/>
                <w:szCs w:val="36"/>
              </w:rPr>
            </w:pPr>
            <w:r w:rsidRPr="00D76D8B">
              <w:rPr>
                <w:sz w:val="36"/>
                <w:szCs w:val="36"/>
              </w:rPr>
              <w:t>Kapow</w:t>
            </w:r>
          </w:p>
        </w:tc>
        <w:tc>
          <w:tcPr>
            <w:tcW w:w="12914" w:type="dxa"/>
          </w:tcPr>
          <w:p w14:paraId="4EDF745E" w14:textId="233CB210" w:rsidR="00147534" w:rsidRPr="004E3D79" w:rsidRDefault="004E3D79" w:rsidP="0047268E">
            <w:pPr>
              <w:rPr>
                <w:sz w:val="36"/>
                <w:szCs w:val="36"/>
              </w:rPr>
            </w:pPr>
            <w:r w:rsidRPr="004E3D79">
              <w:rPr>
                <w:sz w:val="36"/>
                <w:szCs w:val="36"/>
              </w:rPr>
              <w:t>Pentatonic melodies and composition (Theme: Chinese New Year) African call and response song</w:t>
            </w:r>
          </w:p>
        </w:tc>
      </w:tr>
      <w:tr w:rsidR="00147534" w14:paraId="37B66439" w14:textId="77777777" w:rsidTr="00CC46BF">
        <w:tc>
          <w:tcPr>
            <w:tcW w:w="1823" w:type="dxa"/>
          </w:tcPr>
          <w:p w14:paraId="6806E600" w14:textId="77777777" w:rsidR="00147534" w:rsidRPr="00D76D8B" w:rsidRDefault="00147534" w:rsidP="0047268E">
            <w:pPr>
              <w:rPr>
                <w:sz w:val="36"/>
                <w:szCs w:val="36"/>
              </w:rPr>
            </w:pPr>
            <w:r w:rsidRPr="00D76D8B">
              <w:rPr>
                <w:sz w:val="36"/>
                <w:szCs w:val="36"/>
              </w:rPr>
              <w:t>PSHE</w:t>
            </w:r>
          </w:p>
        </w:tc>
        <w:tc>
          <w:tcPr>
            <w:tcW w:w="12914" w:type="dxa"/>
          </w:tcPr>
          <w:p w14:paraId="086D035B" w14:textId="77777777" w:rsidR="00147534" w:rsidRDefault="00147534" w:rsidP="0047268E">
            <w:pPr>
              <w:rPr>
                <w:sz w:val="36"/>
                <w:szCs w:val="36"/>
              </w:rPr>
            </w:pPr>
            <w:r w:rsidRPr="00D76D8B">
              <w:rPr>
                <w:sz w:val="36"/>
                <w:szCs w:val="36"/>
              </w:rPr>
              <w:t>We follow the Jigsaw scheme of work</w:t>
            </w:r>
          </w:p>
          <w:p w14:paraId="32EE8AD0" w14:textId="77777777" w:rsidR="004E3D79" w:rsidRDefault="004E3D79" w:rsidP="0047268E">
            <w:pPr>
              <w:rPr>
                <w:sz w:val="36"/>
                <w:szCs w:val="36"/>
              </w:rPr>
            </w:pPr>
          </w:p>
          <w:p w14:paraId="6BB2716D" w14:textId="77777777" w:rsidR="004E3D79" w:rsidRPr="00D76D8B" w:rsidRDefault="004E3D79" w:rsidP="0047268E">
            <w:pPr>
              <w:rPr>
                <w:sz w:val="36"/>
                <w:szCs w:val="36"/>
              </w:rPr>
            </w:pPr>
          </w:p>
        </w:tc>
      </w:tr>
      <w:tr w:rsidR="00147534" w14:paraId="6B78370E" w14:textId="77777777" w:rsidTr="00147534">
        <w:tc>
          <w:tcPr>
            <w:tcW w:w="1823" w:type="dxa"/>
          </w:tcPr>
          <w:p w14:paraId="3759A77E" w14:textId="77777777" w:rsidR="00147534" w:rsidRPr="00D76D8B" w:rsidRDefault="00147534" w:rsidP="0047268E">
            <w:pPr>
              <w:rPr>
                <w:b/>
                <w:bCs/>
                <w:color w:val="4472C4" w:themeColor="accent1"/>
                <w:sz w:val="28"/>
                <w:szCs w:val="28"/>
              </w:rPr>
            </w:pPr>
            <w:r w:rsidRPr="00D76D8B">
              <w:rPr>
                <w:b/>
                <w:bCs/>
                <w:color w:val="4472C4" w:themeColor="accent1"/>
                <w:sz w:val="28"/>
                <w:szCs w:val="28"/>
              </w:rPr>
              <w:lastRenderedPageBreak/>
              <w:t>Subject</w:t>
            </w:r>
          </w:p>
        </w:tc>
        <w:tc>
          <w:tcPr>
            <w:tcW w:w="12914" w:type="dxa"/>
          </w:tcPr>
          <w:p w14:paraId="057B6FAF" w14:textId="2AD86A38"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 xml:space="preserve">Year </w:t>
            </w:r>
            <w:r w:rsidR="004E3D79">
              <w:rPr>
                <w:b/>
                <w:bCs/>
                <w:color w:val="4472C4" w:themeColor="accent1"/>
                <w:sz w:val="28"/>
                <w:szCs w:val="28"/>
              </w:rPr>
              <w:t>B</w:t>
            </w:r>
            <w:r w:rsidRPr="00D76D8B">
              <w:rPr>
                <w:b/>
                <w:bCs/>
                <w:color w:val="4472C4" w:themeColor="accent1"/>
                <w:sz w:val="28"/>
                <w:szCs w:val="28"/>
              </w:rPr>
              <w:t xml:space="preserve"> Summer Term</w:t>
            </w:r>
          </w:p>
        </w:tc>
      </w:tr>
      <w:tr w:rsidR="00147534" w:rsidRPr="00D76D8B" w14:paraId="3C87CB57" w14:textId="77777777" w:rsidTr="00147534">
        <w:tc>
          <w:tcPr>
            <w:tcW w:w="1823" w:type="dxa"/>
          </w:tcPr>
          <w:p w14:paraId="7DE513E9" w14:textId="77777777" w:rsidR="00147534" w:rsidRPr="00D76D8B" w:rsidRDefault="00147534" w:rsidP="0047268E">
            <w:pPr>
              <w:rPr>
                <w:sz w:val="36"/>
                <w:szCs w:val="36"/>
              </w:rPr>
            </w:pPr>
            <w:r w:rsidRPr="00D76D8B">
              <w:rPr>
                <w:sz w:val="36"/>
                <w:szCs w:val="36"/>
              </w:rPr>
              <w:t>English</w:t>
            </w:r>
          </w:p>
        </w:tc>
        <w:tc>
          <w:tcPr>
            <w:tcW w:w="12914" w:type="dxa"/>
          </w:tcPr>
          <w:p w14:paraId="5839CD5A" w14:textId="6B518BEB" w:rsidR="00147534" w:rsidRPr="004E3D79" w:rsidRDefault="004E3D79" w:rsidP="0047268E">
            <w:pPr>
              <w:rPr>
                <w:sz w:val="36"/>
                <w:szCs w:val="36"/>
              </w:rPr>
            </w:pPr>
            <w:r w:rsidRPr="004E3D79">
              <w:rPr>
                <w:sz w:val="36"/>
                <w:szCs w:val="36"/>
              </w:rPr>
              <w:t>Narrative – Fantasy Play scripts and dialogue Persuasive texts Poetry Haiku &amp; Tanka</w:t>
            </w:r>
          </w:p>
        </w:tc>
      </w:tr>
      <w:tr w:rsidR="00147534" w:rsidRPr="00D76D8B" w14:paraId="6030C5EB" w14:textId="77777777" w:rsidTr="00147534">
        <w:tc>
          <w:tcPr>
            <w:tcW w:w="1823" w:type="dxa"/>
          </w:tcPr>
          <w:p w14:paraId="409093AF" w14:textId="77777777" w:rsidR="00147534" w:rsidRPr="00D76D8B" w:rsidRDefault="00147534" w:rsidP="0047268E">
            <w:pPr>
              <w:rPr>
                <w:sz w:val="36"/>
                <w:szCs w:val="36"/>
              </w:rPr>
            </w:pPr>
            <w:r w:rsidRPr="00D76D8B">
              <w:rPr>
                <w:sz w:val="36"/>
                <w:szCs w:val="36"/>
              </w:rPr>
              <w:t>History</w:t>
            </w:r>
          </w:p>
        </w:tc>
        <w:tc>
          <w:tcPr>
            <w:tcW w:w="12914" w:type="dxa"/>
          </w:tcPr>
          <w:p w14:paraId="057E7A91" w14:textId="36A60C7E" w:rsidR="00147534" w:rsidRPr="004E3D79" w:rsidRDefault="004E3D79" w:rsidP="0047268E">
            <w:pPr>
              <w:rPr>
                <w:sz w:val="36"/>
                <w:szCs w:val="36"/>
              </w:rPr>
            </w:pPr>
            <w:r w:rsidRPr="004E3D79">
              <w:rPr>
                <w:sz w:val="36"/>
                <w:szCs w:val="36"/>
              </w:rPr>
              <w:t xml:space="preserve">The Stone Age to the Celts </w:t>
            </w:r>
            <w:proofErr w:type="gramStart"/>
            <w:r w:rsidRPr="004E3D79">
              <w:rPr>
                <w:sz w:val="36"/>
                <w:szCs w:val="36"/>
              </w:rPr>
              <w:t>The</w:t>
            </w:r>
            <w:proofErr w:type="gramEnd"/>
            <w:r w:rsidRPr="004E3D79">
              <w:rPr>
                <w:sz w:val="36"/>
                <w:szCs w:val="36"/>
              </w:rPr>
              <w:t xml:space="preserve"> Iron Age to the Bronze Age</w:t>
            </w:r>
          </w:p>
        </w:tc>
      </w:tr>
      <w:tr w:rsidR="00147534" w:rsidRPr="00D76D8B" w14:paraId="7F5893F9" w14:textId="77777777" w:rsidTr="00147534">
        <w:tc>
          <w:tcPr>
            <w:tcW w:w="1823" w:type="dxa"/>
          </w:tcPr>
          <w:p w14:paraId="4A25BFE2" w14:textId="77777777" w:rsidR="00147534" w:rsidRPr="00D76D8B" w:rsidRDefault="00147534" w:rsidP="0047268E">
            <w:pPr>
              <w:rPr>
                <w:sz w:val="36"/>
                <w:szCs w:val="36"/>
              </w:rPr>
            </w:pPr>
            <w:r w:rsidRPr="00D76D8B">
              <w:rPr>
                <w:sz w:val="36"/>
                <w:szCs w:val="36"/>
              </w:rPr>
              <w:t>Geography</w:t>
            </w:r>
          </w:p>
        </w:tc>
        <w:tc>
          <w:tcPr>
            <w:tcW w:w="12914" w:type="dxa"/>
          </w:tcPr>
          <w:p w14:paraId="253F1014" w14:textId="45CB5261" w:rsidR="00147534" w:rsidRPr="004E3D79" w:rsidRDefault="004E3D79" w:rsidP="0047268E">
            <w:pPr>
              <w:rPr>
                <w:sz w:val="36"/>
                <w:szCs w:val="36"/>
              </w:rPr>
            </w:pPr>
            <w:r w:rsidRPr="004E3D79">
              <w:rPr>
                <w:sz w:val="36"/>
                <w:szCs w:val="36"/>
              </w:rPr>
              <w:t>Mountains - Describe and understand key aspects of physical geography</w:t>
            </w:r>
          </w:p>
        </w:tc>
      </w:tr>
      <w:tr w:rsidR="00147534" w:rsidRPr="00D76D8B" w14:paraId="1A3647F3" w14:textId="77777777" w:rsidTr="00147534">
        <w:tc>
          <w:tcPr>
            <w:tcW w:w="1823" w:type="dxa"/>
          </w:tcPr>
          <w:p w14:paraId="0431A6F4" w14:textId="77777777" w:rsidR="00147534" w:rsidRPr="00D76D8B" w:rsidRDefault="00147534" w:rsidP="0047268E">
            <w:pPr>
              <w:rPr>
                <w:sz w:val="36"/>
                <w:szCs w:val="36"/>
              </w:rPr>
            </w:pPr>
            <w:r w:rsidRPr="00D76D8B">
              <w:rPr>
                <w:sz w:val="36"/>
                <w:szCs w:val="36"/>
              </w:rPr>
              <w:t xml:space="preserve">Art </w:t>
            </w:r>
          </w:p>
        </w:tc>
        <w:tc>
          <w:tcPr>
            <w:tcW w:w="12914" w:type="dxa"/>
          </w:tcPr>
          <w:p w14:paraId="7FDE9CE7" w14:textId="14287342" w:rsidR="00147534" w:rsidRPr="004E3D79" w:rsidRDefault="004E3D79" w:rsidP="0047268E">
            <w:pPr>
              <w:rPr>
                <w:sz w:val="36"/>
                <w:szCs w:val="36"/>
              </w:rPr>
            </w:pPr>
            <w:r w:rsidRPr="004E3D79">
              <w:rPr>
                <w:sz w:val="36"/>
                <w:szCs w:val="36"/>
              </w:rPr>
              <w:t>Cave Paintings - Lascaux</w:t>
            </w:r>
          </w:p>
        </w:tc>
      </w:tr>
      <w:tr w:rsidR="00147534" w:rsidRPr="00D76D8B" w14:paraId="4B99A41B" w14:textId="77777777" w:rsidTr="00147534">
        <w:tc>
          <w:tcPr>
            <w:tcW w:w="1823" w:type="dxa"/>
          </w:tcPr>
          <w:p w14:paraId="2F72FCD6" w14:textId="77777777" w:rsidR="00147534" w:rsidRPr="00D76D8B" w:rsidRDefault="00147534" w:rsidP="0047268E">
            <w:pPr>
              <w:rPr>
                <w:sz w:val="36"/>
                <w:szCs w:val="36"/>
              </w:rPr>
            </w:pPr>
            <w:r w:rsidRPr="00D76D8B">
              <w:rPr>
                <w:sz w:val="36"/>
                <w:szCs w:val="36"/>
              </w:rPr>
              <w:t>DT</w:t>
            </w:r>
          </w:p>
        </w:tc>
        <w:tc>
          <w:tcPr>
            <w:tcW w:w="12914" w:type="dxa"/>
          </w:tcPr>
          <w:p w14:paraId="695A6320" w14:textId="1366695A" w:rsidR="00147534" w:rsidRPr="004E3D79" w:rsidRDefault="004E3D79" w:rsidP="0047268E">
            <w:pPr>
              <w:rPr>
                <w:sz w:val="36"/>
                <w:szCs w:val="36"/>
              </w:rPr>
            </w:pPr>
            <w:r w:rsidRPr="004E3D79">
              <w:rPr>
                <w:sz w:val="36"/>
                <w:szCs w:val="36"/>
              </w:rPr>
              <w:t>Sewing</w:t>
            </w:r>
          </w:p>
        </w:tc>
      </w:tr>
      <w:tr w:rsidR="00147534" w:rsidRPr="00D76D8B" w14:paraId="2CE7369C" w14:textId="77777777" w:rsidTr="00147534">
        <w:tc>
          <w:tcPr>
            <w:tcW w:w="1823" w:type="dxa"/>
          </w:tcPr>
          <w:p w14:paraId="603985B6" w14:textId="77777777" w:rsidR="00147534" w:rsidRPr="00D76D8B" w:rsidRDefault="00147534" w:rsidP="0047268E">
            <w:pPr>
              <w:rPr>
                <w:sz w:val="36"/>
                <w:szCs w:val="36"/>
              </w:rPr>
            </w:pPr>
            <w:r w:rsidRPr="00D76D8B">
              <w:rPr>
                <w:sz w:val="36"/>
                <w:szCs w:val="36"/>
              </w:rPr>
              <w:t>Science</w:t>
            </w:r>
          </w:p>
        </w:tc>
        <w:tc>
          <w:tcPr>
            <w:tcW w:w="12914" w:type="dxa"/>
          </w:tcPr>
          <w:p w14:paraId="19CB7228" w14:textId="01DA3475" w:rsidR="00147534" w:rsidRPr="004E3D79" w:rsidRDefault="004E3D79" w:rsidP="0047268E">
            <w:pPr>
              <w:rPr>
                <w:sz w:val="36"/>
                <w:szCs w:val="36"/>
              </w:rPr>
            </w:pPr>
            <w:r w:rsidRPr="004E3D79">
              <w:rPr>
                <w:sz w:val="36"/>
                <w:szCs w:val="36"/>
              </w:rPr>
              <w:t>Year 3 – Rocks and Fossils</w:t>
            </w:r>
          </w:p>
        </w:tc>
      </w:tr>
      <w:tr w:rsidR="00147534" w:rsidRPr="00D76D8B" w14:paraId="2791A253" w14:textId="77777777" w:rsidTr="00147534">
        <w:tc>
          <w:tcPr>
            <w:tcW w:w="1823" w:type="dxa"/>
          </w:tcPr>
          <w:p w14:paraId="3D26BC7D" w14:textId="77777777" w:rsidR="00147534" w:rsidRPr="00D76D8B" w:rsidRDefault="00147534" w:rsidP="0047268E">
            <w:pPr>
              <w:rPr>
                <w:sz w:val="36"/>
                <w:szCs w:val="36"/>
              </w:rPr>
            </w:pPr>
            <w:r w:rsidRPr="00D76D8B">
              <w:rPr>
                <w:sz w:val="36"/>
                <w:szCs w:val="36"/>
              </w:rPr>
              <w:t>RE</w:t>
            </w:r>
          </w:p>
        </w:tc>
        <w:tc>
          <w:tcPr>
            <w:tcW w:w="12914" w:type="dxa"/>
          </w:tcPr>
          <w:p w14:paraId="050B8FA0" w14:textId="02F85111" w:rsidR="00147534" w:rsidRPr="004E3D79" w:rsidRDefault="004E3D79" w:rsidP="0047268E">
            <w:pPr>
              <w:rPr>
                <w:sz w:val="36"/>
                <w:szCs w:val="36"/>
              </w:rPr>
            </w:pPr>
            <w:r w:rsidRPr="004E3D79">
              <w:rPr>
                <w:sz w:val="36"/>
                <w:szCs w:val="36"/>
              </w:rPr>
              <w:t>LAS Compulsory God - Christianity [How relate to God? What do symbols in the story of Jesus’ baptism reveal about the nature of God? What visual symbols and symbolic acts can be seen in a Christian church? How might language within do symbols in the Bible help Christians worship express Christian beliefs?]</w:t>
            </w:r>
          </w:p>
        </w:tc>
      </w:tr>
      <w:tr w:rsidR="00147534" w:rsidRPr="00D76D8B" w14:paraId="4446E346" w14:textId="77777777" w:rsidTr="00147534">
        <w:tc>
          <w:tcPr>
            <w:tcW w:w="1823" w:type="dxa"/>
          </w:tcPr>
          <w:p w14:paraId="190D22A5" w14:textId="77777777" w:rsidR="00147534" w:rsidRPr="00D76D8B" w:rsidRDefault="00147534" w:rsidP="0047268E">
            <w:pPr>
              <w:rPr>
                <w:sz w:val="36"/>
                <w:szCs w:val="36"/>
              </w:rPr>
            </w:pPr>
            <w:r w:rsidRPr="00D76D8B">
              <w:rPr>
                <w:sz w:val="36"/>
                <w:szCs w:val="36"/>
              </w:rPr>
              <w:t>Computing</w:t>
            </w:r>
          </w:p>
        </w:tc>
        <w:tc>
          <w:tcPr>
            <w:tcW w:w="12914" w:type="dxa"/>
          </w:tcPr>
          <w:p w14:paraId="27F6DB46" w14:textId="6639816D" w:rsidR="00147534" w:rsidRPr="004E3D79" w:rsidRDefault="004E3D79" w:rsidP="0047268E">
            <w:pPr>
              <w:rPr>
                <w:sz w:val="36"/>
                <w:szCs w:val="36"/>
              </w:rPr>
            </w:pPr>
            <w:r w:rsidRPr="004E3D79">
              <w:rPr>
                <w:sz w:val="36"/>
                <w:szCs w:val="36"/>
              </w:rPr>
              <w:t>Online Safety Online safety Y2 (4 lessons: Teach all five by combining lessons 3 and 4) Online safety Y3 (All 4 lessons)</w:t>
            </w:r>
          </w:p>
        </w:tc>
      </w:tr>
      <w:tr w:rsidR="00147534" w:rsidRPr="00D76D8B" w14:paraId="3EDD4924" w14:textId="77777777" w:rsidTr="00147534">
        <w:tc>
          <w:tcPr>
            <w:tcW w:w="1823" w:type="dxa"/>
          </w:tcPr>
          <w:p w14:paraId="6E89BBE9" w14:textId="77777777" w:rsidR="00147534" w:rsidRPr="00D76D8B" w:rsidRDefault="00147534" w:rsidP="0047268E">
            <w:pPr>
              <w:rPr>
                <w:sz w:val="36"/>
                <w:szCs w:val="36"/>
              </w:rPr>
            </w:pPr>
            <w:r w:rsidRPr="00D76D8B">
              <w:rPr>
                <w:sz w:val="36"/>
                <w:szCs w:val="36"/>
              </w:rPr>
              <w:t>Music</w:t>
            </w:r>
          </w:p>
          <w:p w14:paraId="34FABE6D" w14:textId="77777777" w:rsidR="00147534" w:rsidRPr="00D76D8B" w:rsidRDefault="00147534" w:rsidP="0047268E">
            <w:pPr>
              <w:rPr>
                <w:sz w:val="36"/>
                <w:szCs w:val="36"/>
              </w:rPr>
            </w:pPr>
            <w:r w:rsidRPr="00D76D8B">
              <w:rPr>
                <w:sz w:val="36"/>
                <w:szCs w:val="36"/>
              </w:rPr>
              <w:t>Kapow</w:t>
            </w:r>
          </w:p>
        </w:tc>
        <w:tc>
          <w:tcPr>
            <w:tcW w:w="12914" w:type="dxa"/>
          </w:tcPr>
          <w:p w14:paraId="12681AEA" w14:textId="284A3F29" w:rsidR="00147534" w:rsidRPr="004E3D79" w:rsidRDefault="004E3D79" w:rsidP="0047268E">
            <w:pPr>
              <w:rPr>
                <w:sz w:val="36"/>
                <w:szCs w:val="36"/>
              </w:rPr>
            </w:pPr>
            <w:r w:rsidRPr="004E3D79">
              <w:rPr>
                <w:sz w:val="36"/>
                <w:szCs w:val="36"/>
              </w:rPr>
              <w:t>Traditional instruments and improvisation (Theme: India) Jazz</w:t>
            </w:r>
          </w:p>
        </w:tc>
      </w:tr>
      <w:tr w:rsidR="00147534" w:rsidRPr="00D76D8B" w14:paraId="507E2E83" w14:textId="77777777" w:rsidTr="00147534">
        <w:trPr>
          <w:trHeight w:val="70"/>
        </w:trPr>
        <w:tc>
          <w:tcPr>
            <w:tcW w:w="1823" w:type="dxa"/>
          </w:tcPr>
          <w:p w14:paraId="4A4BC484" w14:textId="77777777" w:rsidR="00147534" w:rsidRPr="00D76D8B" w:rsidRDefault="00147534" w:rsidP="0047268E">
            <w:pPr>
              <w:rPr>
                <w:sz w:val="36"/>
                <w:szCs w:val="36"/>
              </w:rPr>
            </w:pPr>
            <w:r w:rsidRPr="00D76D8B">
              <w:rPr>
                <w:sz w:val="36"/>
                <w:szCs w:val="36"/>
              </w:rPr>
              <w:t>PSHE</w:t>
            </w:r>
          </w:p>
        </w:tc>
        <w:tc>
          <w:tcPr>
            <w:tcW w:w="12914" w:type="dxa"/>
          </w:tcPr>
          <w:p w14:paraId="57BEDF02" w14:textId="77777777" w:rsidR="00147534" w:rsidRPr="00D76D8B" w:rsidRDefault="00147534" w:rsidP="0047268E">
            <w:pPr>
              <w:rPr>
                <w:sz w:val="36"/>
                <w:szCs w:val="36"/>
              </w:rPr>
            </w:pPr>
            <w:r w:rsidRPr="00D76D8B">
              <w:rPr>
                <w:sz w:val="36"/>
                <w:szCs w:val="36"/>
              </w:rPr>
              <w:t>We follow the Jigsaw scheme of work</w:t>
            </w:r>
          </w:p>
        </w:tc>
      </w:tr>
    </w:tbl>
    <w:p w14:paraId="3CD14E9F" w14:textId="77777777" w:rsidR="00C24759" w:rsidRDefault="00C24759" w:rsidP="004E3D79"/>
    <w:sectPr w:rsidR="00C24759" w:rsidSect="00147534">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EFC18" w14:textId="77777777" w:rsidR="00CC46BF" w:rsidRDefault="00CC46BF" w:rsidP="00CC46BF">
      <w:pPr>
        <w:spacing w:after="0" w:line="240" w:lineRule="auto"/>
      </w:pPr>
      <w:r>
        <w:separator/>
      </w:r>
    </w:p>
  </w:endnote>
  <w:endnote w:type="continuationSeparator" w:id="0">
    <w:p w14:paraId="5F1A167E" w14:textId="77777777" w:rsidR="00CC46BF" w:rsidRDefault="00CC46BF" w:rsidP="00CC4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F6A75" w14:textId="77777777" w:rsidR="00CC46BF" w:rsidRDefault="00CC46BF" w:rsidP="00CC46BF">
      <w:pPr>
        <w:spacing w:after="0" w:line="240" w:lineRule="auto"/>
      </w:pPr>
      <w:r>
        <w:separator/>
      </w:r>
    </w:p>
  </w:footnote>
  <w:footnote w:type="continuationSeparator" w:id="0">
    <w:p w14:paraId="0A3E250C" w14:textId="77777777" w:rsidR="00CC46BF" w:rsidRDefault="00CC46BF" w:rsidP="00CC4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33C71" w14:textId="5C9D8FCD" w:rsidR="00CC46BF" w:rsidRPr="00CC46BF" w:rsidRDefault="00CC46BF" w:rsidP="00CC46BF">
    <w:pPr>
      <w:pStyle w:val="Header"/>
      <w:jc w:val="center"/>
      <w:rPr>
        <w:color w:val="0070C0"/>
        <w:sz w:val="52"/>
        <w:szCs w:val="52"/>
      </w:rPr>
    </w:pPr>
    <w:r w:rsidRPr="00CC46BF">
      <w:rPr>
        <w:color w:val="0070C0"/>
        <w:sz w:val="52"/>
        <w:szCs w:val="52"/>
      </w:rPr>
      <w:t>Kingfishers &amp; Woodpeckers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34"/>
    <w:rsid w:val="0008609F"/>
    <w:rsid w:val="00147534"/>
    <w:rsid w:val="004E3D79"/>
    <w:rsid w:val="00BA25EE"/>
    <w:rsid w:val="00C24759"/>
    <w:rsid w:val="00C34D48"/>
    <w:rsid w:val="00CC46BF"/>
    <w:rsid w:val="00CD358F"/>
    <w:rsid w:val="00EB7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E2569"/>
  <w15:chartTrackingRefBased/>
  <w15:docId w15:val="{D5697744-2A34-4A6B-96EB-6A855222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534"/>
  </w:style>
  <w:style w:type="paragraph" w:styleId="Heading1">
    <w:name w:val="heading 1"/>
    <w:basedOn w:val="Normal"/>
    <w:next w:val="Normal"/>
    <w:link w:val="Heading1Char"/>
    <w:uiPriority w:val="9"/>
    <w:qFormat/>
    <w:rsid w:val="00147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5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5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5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5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5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5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5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34"/>
    <w:rPr>
      <w:rFonts w:eastAsiaTheme="majorEastAsia" w:cstheme="majorBidi"/>
      <w:color w:val="272727" w:themeColor="text1" w:themeTint="D8"/>
    </w:rPr>
  </w:style>
  <w:style w:type="paragraph" w:styleId="Title">
    <w:name w:val="Title"/>
    <w:basedOn w:val="Normal"/>
    <w:next w:val="Normal"/>
    <w:link w:val="TitleChar"/>
    <w:uiPriority w:val="10"/>
    <w:qFormat/>
    <w:rsid w:val="0014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34"/>
    <w:pPr>
      <w:spacing w:before="160"/>
      <w:jc w:val="center"/>
    </w:pPr>
    <w:rPr>
      <w:i/>
      <w:iCs/>
      <w:color w:val="404040" w:themeColor="text1" w:themeTint="BF"/>
    </w:rPr>
  </w:style>
  <w:style w:type="character" w:customStyle="1" w:styleId="QuoteChar">
    <w:name w:val="Quote Char"/>
    <w:basedOn w:val="DefaultParagraphFont"/>
    <w:link w:val="Quote"/>
    <w:uiPriority w:val="29"/>
    <w:rsid w:val="00147534"/>
    <w:rPr>
      <w:i/>
      <w:iCs/>
      <w:color w:val="404040" w:themeColor="text1" w:themeTint="BF"/>
    </w:rPr>
  </w:style>
  <w:style w:type="paragraph" w:styleId="ListParagraph">
    <w:name w:val="List Paragraph"/>
    <w:basedOn w:val="Normal"/>
    <w:uiPriority w:val="34"/>
    <w:qFormat/>
    <w:rsid w:val="00147534"/>
    <w:pPr>
      <w:ind w:left="720"/>
      <w:contextualSpacing/>
    </w:pPr>
  </w:style>
  <w:style w:type="character" w:styleId="IntenseEmphasis">
    <w:name w:val="Intense Emphasis"/>
    <w:basedOn w:val="DefaultParagraphFont"/>
    <w:uiPriority w:val="21"/>
    <w:qFormat/>
    <w:rsid w:val="00147534"/>
    <w:rPr>
      <w:i/>
      <w:iCs/>
      <w:color w:val="2F5496" w:themeColor="accent1" w:themeShade="BF"/>
    </w:rPr>
  </w:style>
  <w:style w:type="paragraph" w:styleId="IntenseQuote">
    <w:name w:val="Intense Quote"/>
    <w:basedOn w:val="Normal"/>
    <w:next w:val="Normal"/>
    <w:link w:val="IntenseQuoteChar"/>
    <w:uiPriority w:val="30"/>
    <w:qFormat/>
    <w:rsid w:val="00147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534"/>
    <w:rPr>
      <w:i/>
      <w:iCs/>
      <w:color w:val="2F5496" w:themeColor="accent1" w:themeShade="BF"/>
    </w:rPr>
  </w:style>
  <w:style w:type="character" w:styleId="IntenseReference">
    <w:name w:val="Intense Reference"/>
    <w:basedOn w:val="DefaultParagraphFont"/>
    <w:uiPriority w:val="32"/>
    <w:qFormat/>
    <w:rsid w:val="00147534"/>
    <w:rPr>
      <w:b/>
      <w:bCs/>
      <w:smallCaps/>
      <w:color w:val="2F5496" w:themeColor="accent1" w:themeShade="BF"/>
      <w:spacing w:val="5"/>
    </w:rPr>
  </w:style>
  <w:style w:type="table" w:styleId="TableGrid">
    <w:name w:val="Table Grid"/>
    <w:basedOn w:val="TableNormal"/>
    <w:uiPriority w:val="39"/>
    <w:rsid w:val="0014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4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6BF"/>
  </w:style>
  <w:style w:type="paragraph" w:styleId="Footer">
    <w:name w:val="footer"/>
    <w:basedOn w:val="Normal"/>
    <w:link w:val="FooterChar"/>
    <w:uiPriority w:val="99"/>
    <w:unhideWhenUsed/>
    <w:rsid w:val="00CC4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BUDDLE</dc:creator>
  <cp:keywords/>
  <dc:description/>
  <cp:lastModifiedBy>PETER BUDDLE</cp:lastModifiedBy>
  <cp:revision>2</cp:revision>
  <dcterms:created xsi:type="dcterms:W3CDTF">2025-02-19T07:58:00Z</dcterms:created>
  <dcterms:modified xsi:type="dcterms:W3CDTF">2025-02-19T07:58:00Z</dcterms:modified>
</cp:coreProperties>
</file>